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7387" w14:textId="3CD5568D" w:rsidR="00FE3841" w:rsidRDefault="00FE3841" w:rsidP="000906A7">
      <w:pPr>
        <w:spacing w:after="0" w:line="240" w:lineRule="auto"/>
        <w:jc w:val="both"/>
        <w:rPr>
          <w:b/>
          <w:bCs/>
          <w:sz w:val="24"/>
          <w:szCs w:val="24"/>
          <w:lang w:val="en-GB"/>
        </w:rPr>
      </w:pPr>
      <w:r w:rsidRPr="00E70BDA">
        <w:rPr>
          <w:b/>
          <w:bCs/>
          <w:sz w:val="24"/>
          <w:szCs w:val="24"/>
          <w:lang w:val="en-GB"/>
        </w:rPr>
        <w:t>Els Witte</w:t>
      </w:r>
      <w:r w:rsidR="008F0477">
        <w:rPr>
          <w:b/>
          <w:bCs/>
          <w:sz w:val="24"/>
          <w:szCs w:val="24"/>
          <w:lang w:val="en-GB"/>
        </w:rPr>
        <w:t xml:space="preserve"> PhD</w:t>
      </w:r>
      <w:r w:rsidRPr="00E70BDA">
        <w:rPr>
          <w:b/>
          <w:bCs/>
          <w:sz w:val="24"/>
          <w:szCs w:val="24"/>
          <w:lang w:val="en-GB"/>
        </w:rPr>
        <w:t xml:space="preserve"> Dissertation</w:t>
      </w:r>
      <w:r w:rsidR="00AE55FA">
        <w:rPr>
          <w:b/>
          <w:bCs/>
          <w:sz w:val="24"/>
          <w:szCs w:val="24"/>
          <w:lang w:val="en-GB"/>
        </w:rPr>
        <w:t xml:space="preserve"> </w:t>
      </w:r>
      <w:r w:rsidRPr="00E70BDA">
        <w:rPr>
          <w:b/>
          <w:bCs/>
          <w:sz w:val="24"/>
          <w:szCs w:val="24"/>
          <w:lang w:val="en-GB"/>
        </w:rPr>
        <w:t>Prize</w:t>
      </w:r>
      <w:r w:rsidR="00AE55FA">
        <w:rPr>
          <w:b/>
          <w:bCs/>
          <w:sz w:val="24"/>
          <w:szCs w:val="24"/>
          <w:lang w:val="en-GB"/>
        </w:rPr>
        <w:t xml:space="preserve"> 202</w:t>
      </w:r>
      <w:r w:rsidR="002B0B0E">
        <w:rPr>
          <w:b/>
          <w:bCs/>
          <w:sz w:val="24"/>
          <w:szCs w:val="24"/>
          <w:lang w:val="en-GB"/>
        </w:rPr>
        <w:t>4</w:t>
      </w:r>
    </w:p>
    <w:p w14:paraId="0E026BCE" w14:textId="0DEE81B9" w:rsidR="00AE55FA" w:rsidRDefault="00AE55FA" w:rsidP="000906A7">
      <w:pPr>
        <w:spacing w:after="0" w:line="240" w:lineRule="auto"/>
        <w:jc w:val="both"/>
        <w:rPr>
          <w:b/>
          <w:bCs/>
          <w:sz w:val="24"/>
          <w:szCs w:val="24"/>
          <w:lang w:val="en-GB"/>
        </w:rPr>
      </w:pPr>
    </w:p>
    <w:p w14:paraId="11F35F6A" w14:textId="3E2E8F33" w:rsidR="00AE55FA" w:rsidRPr="00AE55FA" w:rsidRDefault="000906A7" w:rsidP="008F0477">
      <w:pPr>
        <w:spacing w:after="0" w:line="240" w:lineRule="auto"/>
        <w:jc w:val="both"/>
        <w:rPr>
          <w:i/>
          <w:iCs/>
          <w:sz w:val="24"/>
          <w:szCs w:val="24"/>
          <w:lang w:val="en-GB"/>
        </w:rPr>
      </w:pPr>
      <w:r>
        <w:rPr>
          <w:i/>
          <w:iCs/>
          <w:sz w:val="24"/>
          <w:szCs w:val="24"/>
          <w:lang w:val="en-GB"/>
        </w:rPr>
        <w:t>Jury report</w:t>
      </w:r>
      <w:r w:rsidR="00AE55FA" w:rsidRPr="00AE55FA">
        <w:rPr>
          <w:i/>
          <w:iCs/>
          <w:sz w:val="24"/>
          <w:szCs w:val="24"/>
          <w:lang w:val="en-GB"/>
        </w:rPr>
        <w:t xml:space="preserve"> announcing</w:t>
      </w:r>
      <w:r w:rsidR="00E37EBE">
        <w:rPr>
          <w:i/>
          <w:iCs/>
          <w:sz w:val="24"/>
          <w:szCs w:val="24"/>
          <w:lang w:val="en-GB"/>
        </w:rPr>
        <w:t xml:space="preserve"> </w:t>
      </w:r>
      <w:r w:rsidR="00AE55FA" w:rsidRPr="00AE55FA">
        <w:rPr>
          <w:i/>
          <w:iCs/>
          <w:sz w:val="24"/>
          <w:szCs w:val="24"/>
          <w:lang w:val="en-GB"/>
        </w:rPr>
        <w:t>the winner</w:t>
      </w:r>
      <w:r w:rsidR="00E37EBE">
        <w:rPr>
          <w:i/>
          <w:iCs/>
          <w:sz w:val="24"/>
          <w:szCs w:val="24"/>
          <w:lang w:val="en-GB"/>
        </w:rPr>
        <w:t xml:space="preserve"> of the Els Witte PhD Dissertation Prize for 202</w:t>
      </w:r>
      <w:r w:rsidR="002B0B0E">
        <w:rPr>
          <w:i/>
          <w:iCs/>
          <w:sz w:val="24"/>
          <w:szCs w:val="24"/>
          <w:lang w:val="en-GB"/>
        </w:rPr>
        <w:t>4</w:t>
      </w:r>
      <w:r w:rsidR="008F0477">
        <w:rPr>
          <w:i/>
          <w:iCs/>
          <w:sz w:val="24"/>
          <w:szCs w:val="24"/>
          <w:lang w:val="en-GB"/>
        </w:rPr>
        <w:t xml:space="preserve"> </w:t>
      </w:r>
      <w:r w:rsidR="00AE55FA" w:rsidRPr="00AE55FA">
        <w:rPr>
          <w:i/>
          <w:iCs/>
          <w:sz w:val="24"/>
          <w:szCs w:val="24"/>
          <w:lang w:val="en-GB"/>
        </w:rPr>
        <w:t>on behalf of the</w:t>
      </w:r>
      <w:r w:rsidR="00E37EBE">
        <w:rPr>
          <w:i/>
          <w:iCs/>
          <w:sz w:val="24"/>
          <w:szCs w:val="24"/>
          <w:lang w:val="en-GB"/>
        </w:rPr>
        <w:t xml:space="preserve"> selection </w:t>
      </w:r>
      <w:r w:rsidR="00AE55FA" w:rsidRPr="00AE55FA">
        <w:rPr>
          <w:i/>
          <w:iCs/>
          <w:sz w:val="24"/>
          <w:szCs w:val="24"/>
          <w:lang w:val="en-GB"/>
        </w:rPr>
        <w:t xml:space="preserve">committee </w:t>
      </w:r>
    </w:p>
    <w:p w14:paraId="65D96FCA" w14:textId="77777777" w:rsidR="00AE55FA" w:rsidRPr="00E70BDA" w:rsidRDefault="00AE55FA" w:rsidP="000906A7">
      <w:pPr>
        <w:spacing w:after="0" w:line="240" w:lineRule="auto"/>
        <w:jc w:val="both"/>
        <w:rPr>
          <w:b/>
          <w:bCs/>
          <w:sz w:val="24"/>
          <w:szCs w:val="24"/>
          <w:lang w:val="en-GB"/>
        </w:rPr>
      </w:pPr>
    </w:p>
    <w:p w14:paraId="443D534C" w14:textId="5E2B82C9" w:rsidR="000906A7" w:rsidRDefault="000C7162" w:rsidP="000906A7">
      <w:pPr>
        <w:spacing w:after="0" w:line="240" w:lineRule="auto"/>
        <w:jc w:val="both"/>
        <w:rPr>
          <w:rFonts w:cstheme="minorHAnsi"/>
          <w:sz w:val="24"/>
          <w:szCs w:val="24"/>
          <w:lang w:val="en-GB"/>
        </w:rPr>
      </w:pPr>
      <w:r w:rsidRPr="000C7162">
        <w:rPr>
          <w:rFonts w:cstheme="minorHAnsi"/>
          <w:sz w:val="24"/>
          <w:szCs w:val="24"/>
          <w:lang w:val="en-GB"/>
        </w:rPr>
        <w:t>It is a pleasure to announce the winner of the Els Witte PhD dissertation prize for 202</w:t>
      </w:r>
      <w:r w:rsidR="002B0B0E">
        <w:rPr>
          <w:rFonts w:cstheme="minorHAnsi"/>
          <w:sz w:val="24"/>
          <w:szCs w:val="24"/>
          <w:lang w:val="en-GB"/>
        </w:rPr>
        <w:t>4</w:t>
      </w:r>
      <w:r w:rsidRPr="000C7162">
        <w:rPr>
          <w:rFonts w:cstheme="minorHAnsi"/>
          <w:sz w:val="24"/>
          <w:szCs w:val="24"/>
          <w:lang w:val="en-GB"/>
        </w:rPr>
        <w:t>.</w:t>
      </w:r>
    </w:p>
    <w:p w14:paraId="52B52977" w14:textId="77777777" w:rsidR="000906A7" w:rsidRDefault="000906A7" w:rsidP="000906A7">
      <w:pPr>
        <w:spacing w:after="0" w:line="240" w:lineRule="auto"/>
        <w:jc w:val="both"/>
        <w:rPr>
          <w:rFonts w:cstheme="minorHAnsi"/>
          <w:sz w:val="24"/>
          <w:szCs w:val="24"/>
          <w:lang w:val="en-GB"/>
        </w:rPr>
      </w:pPr>
    </w:p>
    <w:p w14:paraId="4C18BDA2" w14:textId="0B04ACF3" w:rsidR="000C7162" w:rsidRPr="000C7162" w:rsidRDefault="000C7162" w:rsidP="000906A7">
      <w:pPr>
        <w:spacing w:after="0" w:line="240" w:lineRule="auto"/>
        <w:jc w:val="both"/>
        <w:rPr>
          <w:rFonts w:cstheme="minorHAnsi"/>
          <w:sz w:val="24"/>
          <w:szCs w:val="24"/>
          <w:lang w:val="en-GB"/>
        </w:rPr>
      </w:pPr>
      <w:r w:rsidRPr="000C7162">
        <w:rPr>
          <w:rFonts w:cstheme="minorHAnsi"/>
          <w:sz w:val="24"/>
          <w:szCs w:val="24"/>
          <w:lang w:val="en-GB"/>
        </w:rPr>
        <w:t>This year, the members of the selection committee were:</w:t>
      </w:r>
    </w:p>
    <w:p w14:paraId="617808CC" w14:textId="77777777" w:rsidR="000C7162" w:rsidRPr="000C7162" w:rsidRDefault="000C7162" w:rsidP="000906A7">
      <w:pPr>
        <w:spacing w:after="0"/>
        <w:jc w:val="both"/>
        <w:rPr>
          <w:sz w:val="24"/>
          <w:szCs w:val="24"/>
          <w:lang w:val="en-GB"/>
        </w:rPr>
      </w:pPr>
    </w:p>
    <w:p w14:paraId="2B2216A2" w14:textId="77777777" w:rsidR="006836FA" w:rsidRDefault="006836FA" w:rsidP="006836FA">
      <w:pPr>
        <w:pStyle w:val="ListParagraph"/>
        <w:numPr>
          <w:ilvl w:val="0"/>
          <w:numId w:val="2"/>
        </w:numPr>
        <w:spacing w:after="0"/>
        <w:jc w:val="both"/>
        <w:rPr>
          <w:sz w:val="24"/>
          <w:szCs w:val="24"/>
          <w:lang w:val="en-GB"/>
        </w:rPr>
      </w:pPr>
      <w:r>
        <w:rPr>
          <w:sz w:val="24"/>
          <w:szCs w:val="24"/>
          <w:lang w:val="en-GB"/>
        </w:rPr>
        <w:t>Gisela Hirschmann</w:t>
      </w:r>
      <w:r w:rsidRPr="000906A7">
        <w:rPr>
          <w:sz w:val="24"/>
          <w:szCs w:val="24"/>
          <w:lang w:val="en-GB"/>
        </w:rPr>
        <w:t xml:space="preserve"> (Leiden University) </w:t>
      </w:r>
    </w:p>
    <w:p w14:paraId="69713FFC" w14:textId="77777777" w:rsidR="006836FA" w:rsidRPr="00753F42" w:rsidRDefault="006836FA" w:rsidP="006836FA">
      <w:pPr>
        <w:pStyle w:val="ListParagraph"/>
        <w:numPr>
          <w:ilvl w:val="0"/>
          <w:numId w:val="2"/>
        </w:numPr>
        <w:spacing w:after="0"/>
        <w:jc w:val="both"/>
        <w:rPr>
          <w:sz w:val="24"/>
          <w:szCs w:val="24"/>
        </w:rPr>
      </w:pPr>
      <w:r w:rsidRPr="00753F42">
        <w:rPr>
          <w:sz w:val="24"/>
          <w:szCs w:val="24"/>
        </w:rPr>
        <w:t>Jonas Lefevere (Vrije Universiteit Brussel)</w:t>
      </w:r>
    </w:p>
    <w:p w14:paraId="090CE2B7" w14:textId="616811ED" w:rsidR="00EB502F" w:rsidRPr="00EB502F" w:rsidRDefault="002B0B0E" w:rsidP="00EB502F">
      <w:pPr>
        <w:pStyle w:val="ListParagraph"/>
        <w:numPr>
          <w:ilvl w:val="0"/>
          <w:numId w:val="2"/>
        </w:numPr>
        <w:spacing w:after="0"/>
        <w:jc w:val="both"/>
        <w:rPr>
          <w:rFonts w:ascii="Times New Roman" w:eastAsia="Times New Roman" w:hAnsi="Times New Roman" w:cs="Times New Roman"/>
          <w:sz w:val="24"/>
          <w:szCs w:val="24"/>
          <w:lang w:val="en-US"/>
        </w:rPr>
      </w:pPr>
      <w:r>
        <w:rPr>
          <w:sz w:val="24"/>
          <w:szCs w:val="24"/>
          <w:lang w:val="en-GB"/>
        </w:rPr>
        <w:t>Herwig Reynaert</w:t>
      </w:r>
      <w:r w:rsidR="00EB502F">
        <w:rPr>
          <w:sz w:val="24"/>
          <w:szCs w:val="24"/>
          <w:lang w:val="en-GB"/>
        </w:rPr>
        <w:t xml:space="preserve"> (University of </w:t>
      </w:r>
      <w:r>
        <w:rPr>
          <w:sz w:val="24"/>
          <w:szCs w:val="24"/>
          <w:lang w:val="en-GB"/>
        </w:rPr>
        <w:t>Ghent</w:t>
      </w:r>
      <w:r w:rsidR="00EB502F">
        <w:rPr>
          <w:sz w:val="24"/>
          <w:szCs w:val="24"/>
          <w:lang w:val="en-GB"/>
        </w:rPr>
        <w:t xml:space="preserve">) </w:t>
      </w:r>
    </w:p>
    <w:p w14:paraId="541399FC" w14:textId="444FDCE3" w:rsidR="00EB502F" w:rsidRDefault="00EB502F" w:rsidP="000906A7">
      <w:pPr>
        <w:pStyle w:val="ListParagraph"/>
        <w:numPr>
          <w:ilvl w:val="0"/>
          <w:numId w:val="2"/>
        </w:numPr>
        <w:spacing w:after="0"/>
        <w:jc w:val="both"/>
        <w:rPr>
          <w:sz w:val="24"/>
          <w:szCs w:val="24"/>
        </w:rPr>
      </w:pPr>
      <w:r w:rsidRPr="00EB502F">
        <w:rPr>
          <w:sz w:val="24"/>
          <w:szCs w:val="24"/>
        </w:rPr>
        <w:t>Daphne Van der Pas (Universi</w:t>
      </w:r>
      <w:r>
        <w:rPr>
          <w:sz w:val="24"/>
          <w:szCs w:val="24"/>
        </w:rPr>
        <w:t xml:space="preserve">ty of Amsterdam) </w:t>
      </w:r>
    </w:p>
    <w:p w14:paraId="5BE45228" w14:textId="6EBC4D79" w:rsidR="006836FA" w:rsidRPr="006836FA" w:rsidRDefault="006836FA" w:rsidP="006836FA">
      <w:pPr>
        <w:pStyle w:val="ListParagraph"/>
        <w:numPr>
          <w:ilvl w:val="0"/>
          <w:numId w:val="2"/>
        </w:numPr>
        <w:spacing w:after="0"/>
        <w:jc w:val="both"/>
        <w:rPr>
          <w:sz w:val="24"/>
          <w:szCs w:val="24"/>
          <w:lang w:val="en-GB"/>
        </w:rPr>
      </w:pPr>
      <w:r>
        <w:rPr>
          <w:sz w:val="24"/>
          <w:szCs w:val="24"/>
          <w:lang w:val="en-GB"/>
        </w:rPr>
        <w:t>Chendi Wang</w:t>
      </w:r>
      <w:r w:rsidRPr="000906A7">
        <w:rPr>
          <w:sz w:val="24"/>
          <w:szCs w:val="24"/>
          <w:lang w:val="en-GB"/>
        </w:rPr>
        <w:t xml:space="preserve"> (Free University </w:t>
      </w:r>
      <w:r>
        <w:rPr>
          <w:sz w:val="24"/>
          <w:szCs w:val="24"/>
          <w:lang w:val="en-GB"/>
        </w:rPr>
        <w:t>Amsterdam</w:t>
      </w:r>
      <w:r w:rsidRPr="000906A7">
        <w:rPr>
          <w:sz w:val="24"/>
          <w:szCs w:val="24"/>
          <w:lang w:val="en-GB"/>
        </w:rPr>
        <w:t>)</w:t>
      </w:r>
    </w:p>
    <w:p w14:paraId="55FFD7BA" w14:textId="77777777" w:rsidR="000C7162" w:rsidRPr="000906A7" w:rsidRDefault="000C7162" w:rsidP="000906A7">
      <w:pPr>
        <w:spacing w:after="0"/>
        <w:jc w:val="both"/>
        <w:rPr>
          <w:sz w:val="24"/>
          <w:szCs w:val="24"/>
          <w:lang w:val="nl-BE"/>
        </w:rPr>
      </w:pPr>
    </w:p>
    <w:p w14:paraId="27C6CB63" w14:textId="1D953FF5" w:rsidR="00A0419D" w:rsidRPr="002B0B0E" w:rsidRDefault="002B0B0E" w:rsidP="000906A7">
      <w:pPr>
        <w:jc w:val="both"/>
        <w:rPr>
          <w:sz w:val="24"/>
          <w:szCs w:val="24"/>
          <w:lang w:val="en-GB"/>
        </w:rPr>
      </w:pPr>
      <w:r>
        <w:rPr>
          <w:sz w:val="24"/>
          <w:szCs w:val="24"/>
          <w:lang w:val="en-GB"/>
        </w:rPr>
        <w:t xml:space="preserve">This year, thirteen excellent dissertations were nominated for the Els Witte prize. </w:t>
      </w:r>
      <w:r w:rsidR="00A0419D" w:rsidRPr="006523C1">
        <w:rPr>
          <w:sz w:val="24"/>
          <w:szCs w:val="24"/>
          <w:lang w:val="en-GB"/>
        </w:rPr>
        <w:t xml:space="preserve">After a careful </w:t>
      </w:r>
      <w:r w:rsidR="00A0419D" w:rsidRPr="002B0B0E">
        <w:rPr>
          <w:sz w:val="24"/>
          <w:szCs w:val="24"/>
          <w:lang w:val="en-GB"/>
        </w:rPr>
        <w:t>assessment of all nominated</w:t>
      </w:r>
      <w:r w:rsidR="006523C1" w:rsidRPr="002B0B0E">
        <w:rPr>
          <w:sz w:val="24"/>
          <w:szCs w:val="24"/>
          <w:lang w:val="en-GB"/>
        </w:rPr>
        <w:t xml:space="preserve"> </w:t>
      </w:r>
      <w:r w:rsidR="00A0419D" w:rsidRPr="002B0B0E">
        <w:rPr>
          <w:sz w:val="24"/>
          <w:szCs w:val="24"/>
          <w:lang w:val="en-GB"/>
        </w:rPr>
        <w:t xml:space="preserve">PhD </w:t>
      </w:r>
      <w:r w:rsidR="000906A7" w:rsidRPr="002B0B0E">
        <w:rPr>
          <w:sz w:val="24"/>
          <w:szCs w:val="24"/>
          <w:lang w:val="en-GB"/>
        </w:rPr>
        <w:t>theses</w:t>
      </w:r>
      <w:r w:rsidR="00A0419D" w:rsidRPr="002B0B0E">
        <w:rPr>
          <w:sz w:val="24"/>
          <w:szCs w:val="24"/>
          <w:lang w:val="en-GB"/>
        </w:rPr>
        <w:t xml:space="preserve">, the committee shortlisted </w:t>
      </w:r>
      <w:r w:rsidRPr="002B0B0E">
        <w:rPr>
          <w:sz w:val="24"/>
          <w:szCs w:val="24"/>
          <w:lang w:val="en-GB"/>
        </w:rPr>
        <w:t>four</w:t>
      </w:r>
      <w:r w:rsidR="00EB502F" w:rsidRPr="002B0B0E">
        <w:rPr>
          <w:sz w:val="24"/>
          <w:szCs w:val="24"/>
          <w:lang w:val="en-GB"/>
        </w:rPr>
        <w:t xml:space="preserve"> </w:t>
      </w:r>
      <w:r w:rsidR="00A0419D" w:rsidRPr="002B0B0E">
        <w:rPr>
          <w:sz w:val="24"/>
          <w:szCs w:val="24"/>
          <w:lang w:val="en-GB"/>
        </w:rPr>
        <w:t>dissertations</w:t>
      </w:r>
      <w:r w:rsidR="006523C1" w:rsidRPr="002B0B0E">
        <w:rPr>
          <w:sz w:val="24"/>
          <w:szCs w:val="24"/>
          <w:lang w:val="en-GB"/>
        </w:rPr>
        <w:t xml:space="preserve"> </w:t>
      </w:r>
      <w:r w:rsidR="00A0419D" w:rsidRPr="002B0B0E">
        <w:rPr>
          <w:sz w:val="24"/>
          <w:szCs w:val="24"/>
          <w:lang w:val="en-GB"/>
        </w:rPr>
        <w:t>which</w:t>
      </w:r>
      <w:r w:rsidR="00A14DC1" w:rsidRPr="002B0B0E">
        <w:rPr>
          <w:sz w:val="24"/>
          <w:szCs w:val="24"/>
          <w:lang w:val="en-GB"/>
        </w:rPr>
        <w:t xml:space="preserve"> stood out </w:t>
      </w:r>
      <w:r w:rsidR="000906A7" w:rsidRPr="002B0B0E">
        <w:rPr>
          <w:sz w:val="24"/>
          <w:szCs w:val="24"/>
          <w:lang w:val="en-GB"/>
        </w:rPr>
        <w:t xml:space="preserve">in terms of their theoretical depth, empirical </w:t>
      </w:r>
      <w:r w:rsidR="008F0477" w:rsidRPr="002B0B0E">
        <w:rPr>
          <w:sz w:val="24"/>
          <w:szCs w:val="24"/>
          <w:lang w:val="en-GB"/>
        </w:rPr>
        <w:t>rigour,</w:t>
      </w:r>
      <w:r w:rsidR="000906A7" w:rsidRPr="002B0B0E">
        <w:rPr>
          <w:sz w:val="24"/>
          <w:szCs w:val="24"/>
          <w:lang w:val="en-GB"/>
        </w:rPr>
        <w:t xml:space="preserve"> and overall contributions to the field</w:t>
      </w:r>
      <w:r w:rsidR="0031573A" w:rsidRPr="002B0B0E">
        <w:rPr>
          <w:sz w:val="24"/>
          <w:szCs w:val="24"/>
          <w:lang w:val="en-GB"/>
        </w:rPr>
        <w:t>:</w:t>
      </w:r>
    </w:p>
    <w:p w14:paraId="6D3766FE" w14:textId="77777777" w:rsidR="002B0B0E" w:rsidRPr="002B0B0E" w:rsidRDefault="002B0B0E" w:rsidP="002B0B0E">
      <w:pPr>
        <w:numPr>
          <w:ilvl w:val="0"/>
          <w:numId w:val="6"/>
        </w:numPr>
        <w:spacing w:after="0" w:line="240" w:lineRule="auto"/>
        <w:jc w:val="both"/>
        <w:rPr>
          <w:rFonts w:ascii="Calibri" w:eastAsia="Times New Roman" w:hAnsi="Calibri" w:cs="Calibri"/>
          <w:color w:val="000000"/>
          <w:sz w:val="24"/>
          <w:szCs w:val="24"/>
          <w:lang w:val="en-US"/>
        </w:rPr>
      </w:pPr>
      <w:r w:rsidRPr="002B0B0E">
        <w:rPr>
          <w:rFonts w:ascii="Calibri" w:eastAsia="Times New Roman" w:hAnsi="Calibri" w:cs="Calibri"/>
          <w:color w:val="000000"/>
          <w:sz w:val="24"/>
          <w:szCs w:val="24"/>
          <w:lang w:val="en-US"/>
        </w:rPr>
        <w:t xml:space="preserve">Dr. Imogen T. Liu (Maastricht University) – Investing for the state: a finance-sensitive reading of the </w:t>
      </w:r>
      <w:proofErr w:type="spellStart"/>
      <w:r w:rsidRPr="002B0B0E">
        <w:rPr>
          <w:rFonts w:ascii="Calibri" w:eastAsia="Times New Roman" w:hAnsi="Calibri" w:cs="Calibri"/>
          <w:color w:val="000000"/>
          <w:sz w:val="24"/>
          <w:szCs w:val="24"/>
          <w:lang w:val="en-US"/>
        </w:rPr>
        <w:t>transnationalisation</w:t>
      </w:r>
      <w:proofErr w:type="spellEnd"/>
      <w:r w:rsidRPr="002B0B0E">
        <w:rPr>
          <w:rFonts w:ascii="Calibri" w:eastAsia="Times New Roman" w:hAnsi="Calibri" w:cs="Calibri"/>
          <w:color w:val="000000"/>
          <w:sz w:val="24"/>
          <w:szCs w:val="24"/>
          <w:lang w:val="en-US"/>
        </w:rPr>
        <w:t xml:space="preserve"> of Chinese state capital in Europe</w:t>
      </w:r>
    </w:p>
    <w:p w14:paraId="01771963" w14:textId="77777777" w:rsidR="002B0B0E" w:rsidRPr="002B0B0E" w:rsidRDefault="002B0B0E" w:rsidP="002B0B0E">
      <w:pPr>
        <w:numPr>
          <w:ilvl w:val="0"/>
          <w:numId w:val="6"/>
        </w:numPr>
        <w:spacing w:after="0" w:line="240" w:lineRule="auto"/>
        <w:jc w:val="both"/>
        <w:rPr>
          <w:rFonts w:ascii="Calibri" w:eastAsia="Times New Roman" w:hAnsi="Calibri" w:cs="Calibri"/>
          <w:color w:val="000000"/>
          <w:sz w:val="24"/>
          <w:szCs w:val="24"/>
          <w:lang w:val="en-US"/>
        </w:rPr>
      </w:pPr>
      <w:r w:rsidRPr="002B0B0E">
        <w:rPr>
          <w:rFonts w:ascii="Calibri" w:eastAsia="Times New Roman" w:hAnsi="Calibri" w:cs="Calibri"/>
          <w:color w:val="000000"/>
          <w:sz w:val="24"/>
          <w:szCs w:val="24"/>
          <w:lang w:val="en-US"/>
        </w:rPr>
        <w:t>Dr. Franziska Petri (KU Leuven) – One message, many messengers? The role of European Union Delegations in implementing climate and energy diplomacy across the globe</w:t>
      </w:r>
    </w:p>
    <w:p w14:paraId="511588DC" w14:textId="77777777" w:rsidR="002B0B0E" w:rsidRPr="002B0B0E" w:rsidRDefault="002B0B0E" w:rsidP="002B0B0E">
      <w:pPr>
        <w:numPr>
          <w:ilvl w:val="0"/>
          <w:numId w:val="6"/>
        </w:numPr>
        <w:spacing w:after="0" w:line="240" w:lineRule="auto"/>
        <w:jc w:val="both"/>
        <w:rPr>
          <w:rFonts w:ascii="Calibri" w:eastAsia="Times New Roman" w:hAnsi="Calibri" w:cs="Calibri"/>
          <w:color w:val="000000"/>
          <w:sz w:val="24"/>
          <w:szCs w:val="24"/>
          <w:lang w:val="en-US"/>
        </w:rPr>
      </w:pPr>
      <w:r w:rsidRPr="002B0B0E">
        <w:rPr>
          <w:rFonts w:ascii="Calibri" w:eastAsia="Times New Roman" w:hAnsi="Calibri" w:cs="Calibri"/>
          <w:color w:val="000000"/>
          <w:sz w:val="24"/>
          <w:szCs w:val="24"/>
          <w:lang w:val="en-US"/>
        </w:rPr>
        <w:t xml:space="preserve">Dr. </w:t>
      </w:r>
      <w:proofErr w:type="spellStart"/>
      <w:r w:rsidRPr="002B0B0E">
        <w:rPr>
          <w:rFonts w:ascii="Calibri" w:eastAsia="Times New Roman" w:hAnsi="Calibri" w:cs="Calibri"/>
          <w:color w:val="000000"/>
          <w:sz w:val="24"/>
          <w:szCs w:val="24"/>
          <w:lang w:val="en-US"/>
        </w:rPr>
        <w:t>Željko</w:t>
      </w:r>
      <w:proofErr w:type="spellEnd"/>
      <w:r w:rsidRPr="002B0B0E">
        <w:rPr>
          <w:rFonts w:ascii="Calibri" w:eastAsia="Times New Roman" w:hAnsi="Calibri" w:cs="Calibri"/>
          <w:color w:val="000000"/>
          <w:sz w:val="24"/>
          <w:szCs w:val="24"/>
          <w:lang w:val="en-US"/>
        </w:rPr>
        <w:t xml:space="preserve"> Poljak (University of Antwerp) – Negativity in politics from election to election: attacks in parliaments throughout the electoral cycle</w:t>
      </w:r>
    </w:p>
    <w:p w14:paraId="42304BF8" w14:textId="5AA8ED3A" w:rsidR="002B0B0E" w:rsidRPr="00753F42" w:rsidRDefault="002B0B0E" w:rsidP="00753F42">
      <w:pPr>
        <w:numPr>
          <w:ilvl w:val="0"/>
          <w:numId w:val="6"/>
        </w:numPr>
        <w:spacing w:after="0" w:line="240" w:lineRule="auto"/>
        <w:jc w:val="both"/>
        <w:rPr>
          <w:rFonts w:ascii="Calibri" w:eastAsia="Times New Roman" w:hAnsi="Calibri" w:cs="Calibri"/>
          <w:color w:val="000000"/>
          <w:sz w:val="24"/>
          <w:szCs w:val="24"/>
          <w:lang w:val="en-US"/>
        </w:rPr>
      </w:pPr>
      <w:r w:rsidRPr="002B0B0E">
        <w:rPr>
          <w:rFonts w:ascii="Calibri" w:eastAsia="Times New Roman" w:hAnsi="Calibri" w:cs="Calibri"/>
          <w:color w:val="000000"/>
          <w:sz w:val="24"/>
          <w:szCs w:val="24"/>
          <w:lang w:val="en-US"/>
        </w:rPr>
        <w:t xml:space="preserve">Dr. Emma Turkenburg (KU Leuven) – </w:t>
      </w:r>
      <w:r w:rsidR="00753F42" w:rsidRPr="00753F42">
        <w:rPr>
          <w:rFonts w:ascii="Calibri" w:eastAsia="Times New Roman" w:hAnsi="Calibri" w:cs="Calibri"/>
          <w:color w:val="000000"/>
          <w:sz w:val="24"/>
          <w:szCs w:val="24"/>
          <w:lang w:val="en-US"/>
        </w:rPr>
        <w:t>On Silver Tongues and Silver Linings</w:t>
      </w:r>
      <w:r w:rsidR="00753F42">
        <w:rPr>
          <w:rFonts w:ascii="Calibri" w:eastAsia="Times New Roman" w:hAnsi="Calibri" w:cs="Calibri"/>
          <w:color w:val="000000"/>
          <w:sz w:val="24"/>
          <w:szCs w:val="24"/>
          <w:lang w:val="en-US"/>
        </w:rPr>
        <w:t xml:space="preserve">: </w:t>
      </w:r>
      <w:r w:rsidR="00753F42" w:rsidRPr="00753F42">
        <w:rPr>
          <w:rFonts w:ascii="Calibri" w:eastAsia="Times New Roman" w:hAnsi="Calibri" w:cs="Calibri"/>
          <w:color w:val="000000"/>
          <w:sz w:val="24"/>
          <w:szCs w:val="24"/>
          <w:lang w:val="en-US"/>
        </w:rPr>
        <w:t>Examining controversial political communication and its effects on citizens’ reasoning</w:t>
      </w:r>
    </w:p>
    <w:p w14:paraId="05886540" w14:textId="0C6EA6AA" w:rsidR="00EB502F" w:rsidRPr="002B0B0E" w:rsidRDefault="00EB502F" w:rsidP="00EB502F">
      <w:pPr>
        <w:spacing w:after="0" w:line="240" w:lineRule="auto"/>
        <w:jc w:val="both"/>
        <w:rPr>
          <w:rFonts w:ascii="Calibri" w:eastAsia="Times New Roman" w:hAnsi="Calibri" w:cs="Calibri"/>
          <w:color w:val="000000"/>
          <w:sz w:val="24"/>
          <w:szCs w:val="24"/>
          <w:lang w:val="en-US"/>
        </w:rPr>
      </w:pPr>
    </w:p>
    <w:p w14:paraId="3692822B" w14:textId="1803CFE6" w:rsidR="000906A7" w:rsidRDefault="000906A7" w:rsidP="000906A7">
      <w:pPr>
        <w:jc w:val="both"/>
        <w:rPr>
          <w:sz w:val="24"/>
          <w:szCs w:val="24"/>
          <w:lang w:val="en-GB"/>
        </w:rPr>
      </w:pPr>
      <w:r>
        <w:rPr>
          <w:sz w:val="24"/>
          <w:szCs w:val="24"/>
          <w:lang w:val="en-GB"/>
        </w:rPr>
        <w:t>The committee would like to explicitly mention that all the shortlisted dissertations were of high quality. Each of them engaged with topics that are central to discussions in the field of political science</w:t>
      </w:r>
      <w:r w:rsidR="002B0B0E">
        <w:rPr>
          <w:sz w:val="24"/>
          <w:szCs w:val="24"/>
          <w:lang w:val="en-GB"/>
        </w:rPr>
        <w:t>, and</w:t>
      </w:r>
      <w:r w:rsidR="00EB502F">
        <w:rPr>
          <w:sz w:val="24"/>
          <w:szCs w:val="24"/>
          <w:lang w:val="en-GB"/>
        </w:rPr>
        <w:t xml:space="preserve"> </w:t>
      </w:r>
      <w:r w:rsidR="002B0B0E">
        <w:rPr>
          <w:sz w:val="24"/>
          <w:szCs w:val="24"/>
          <w:lang w:val="en-GB"/>
        </w:rPr>
        <w:t>a</w:t>
      </w:r>
      <w:r>
        <w:rPr>
          <w:sz w:val="24"/>
          <w:szCs w:val="24"/>
          <w:lang w:val="en-GB"/>
        </w:rPr>
        <w:t xml:space="preserve">ll </w:t>
      </w:r>
      <w:r w:rsidR="002B0B0E">
        <w:rPr>
          <w:sz w:val="24"/>
          <w:szCs w:val="24"/>
          <w:lang w:val="en-GB"/>
        </w:rPr>
        <w:t>four</w:t>
      </w:r>
      <w:r>
        <w:rPr>
          <w:sz w:val="24"/>
          <w:szCs w:val="24"/>
          <w:lang w:val="en-GB"/>
        </w:rPr>
        <w:t xml:space="preserve"> </w:t>
      </w:r>
      <w:r w:rsidR="002B0B0E">
        <w:rPr>
          <w:sz w:val="24"/>
          <w:szCs w:val="24"/>
          <w:lang w:val="en-GB"/>
        </w:rPr>
        <w:t xml:space="preserve">skilfully </w:t>
      </w:r>
      <w:r>
        <w:rPr>
          <w:sz w:val="24"/>
          <w:szCs w:val="24"/>
          <w:lang w:val="en-GB"/>
        </w:rPr>
        <w:t xml:space="preserve">combined different methods and came to insights that are relevant from a </w:t>
      </w:r>
      <w:r w:rsidR="00EB502F">
        <w:rPr>
          <w:sz w:val="24"/>
          <w:szCs w:val="24"/>
          <w:lang w:val="en-GB"/>
        </w:rPr>
        <w:t xml:space="preserve">scientific and </w:t>
      </w:r>
      <w:r>
        <w:rPr>
          <w:sz w:val="24"/>
          <w:szCs w:val="24"/>
          <w:lang w:val="en-GB"/>
        </w:rPr>
        <w:t>societal perspective.</w:t>
      </w:r>
    </w:p>
    <w:p w14:paraId="1809E314" w14:textId="18605F45" w:rsidR="006836FA" w:rsidRPr="0035473C" w:rsidRDefault="006836FA" w:rsidP="000906A7">
      <w:pPr>
        <w:jc w:val="both"/>
        <w:rPr>
          <w:rFonts w:cstheme="minorHAnsi"/>
          <w:sz w:val="24"/>
          <w:szCs w:val="24"/>
          <w:lang w:val="en-GB"/>
        </w:rPr>
      </w:pPr>
      <w:r>
        <w:rPr>
          <w:sz w:val="24"/>
          <w:szCs w:val="24"/>
          <w:lang w:val="en-GB"/>
        </w:rPr>
        <w:t xml:space="preserve">It is common practice for juries to lament the difficult decision they have to make, and this year was </w:t>
      </w:r>
      <w:r w:rsidRPr="0035473C">
        <w:rPr>
          <w:rFonts w:cstheme="minorHAnsi"/>
          <w:sz w:val="24"/>
          <w:szCs w:val="24"/>
          <w:lang w:val="en-GB"/>
        </w:rPr>
        <w:t xml:space="preserve">no different. It even turned out to be impossible to choose between the two best dissertations, which were </w:t>
      </w:r>
      <w:r w:rsidR="0035473C" w:rsidRPr="0035473C">
        <w:rPr>
          <w:rFonts w:cstheme="minorHAnsi"/>
          <w:sz w:val="24"/>
          <w:szCs w:val="24"/>
          <w:lang w:val="en-GB"/>
        </w:rPr>
        <w:t>completely</w:t>
      </w:r>
      <w:r w:rsidRPr="0035473C">
        <w:rPr>
          <w:rFonts w:cstheme="minorHAnsi"/>
          <w:sz w:val="24"/>
          <w:szCs w:val="24"/>
          <w:lang w:val="en-GB"/>
        </w:rPr>
        <w:t xml:space="preserve"> different but equally deserving. Therefore, this year the prize </w:t>
      </w:r>
      <w:r w:rsidR="0035473C" w:rsidRPr="0035473C">
        <w:rPr>
          <w:rFonts w:cstheme="minorHAnsi"/>
          <w:sz w:val="24"/>
          <w:szCs w:val="24"/>
          <w:lang w:val="en-GB"/>
        </w:rPr>
        <w:t xml:space="preserve">goes </w:t>
      </w:r>
      <w:r w:rsidRPr="0035473C">
        <w:rPr>
          <w:rFonts w:cstheme="minorHAnsi"/>
          <w:sz w:val="24"/>
          <w:szCs w:val="24"/>
          <w:lang w:val="en-GB"/>
        </w:rPr>
        <w:t xml:space="preserve">to two new doctors: </w:t>
      </w:r>
      <w:r w:rsidRPr="0035473C">
        <w:rPr>
          <w:rFonts w:cstheme="minorHAnsi"/>
          <w:b/>
          <w:bCs/>
          <w:sz w:val="24"/>
          <w:szCs w:val="24"/>
          <w:lang w:val="en-GB"/>
        </w:rPr>
        <w:t>Imogen Liu</w:t>
      </w:r>
      <w:r w:rsidRPr="0035473C">
        <w:rPr>
          <w:rFonts w:cstheme="minorHAnsi"/>
          <w:sz w:val="24"/>
          <w:szCs w:val="24"/>
          <w:lang w:val="en-GB"/>
        </w:rPr>
        <w:t xml:space="preserve"> and </w:t>
      </w:r>
      <w:r w:rsidRPr="0035473C">
        <w:rPr>
          <w:rFonts w:cstheme="minorHAnsi"/>
          <w:b/>
          <w:bCs/>
          <w:sz w:val="24"/>
          <w:szCs w:val="24"/>
          <w:lang w:val="en-GB"/>
        </w:rPr>
        <w:t>Emma Turkenburg</w:t>
      </w:r>
      <w:r w:rsidRPr="0035473C">
        <w:rPr>
          <w:rFonts w:cstheme="minorHAnsi"/>
          <w:sz w:val="24"/>
          <w:szCs w:val="24"/>
          <w:lang w:val="en-GB"/>
        </w:rPr>
        <w:t>.</w:t>
      </w:r>
    </w:p>
    <w:p w14:paraId="29476797" w14:textId="4E4B50AB" w:rsidR="006836FA" w:rsidRPr="0049186A" w:rsidRDefault="00EE38E0" w:rsidP="000906A7">
      <w:pPr>
        <w:jc w:val="both"/>
        <w:rPr>
          <w:sz w:val="24"/>
          <w:szCs w:val="24"/>
          <w:lang w:val="en-GB"/>
        </w:rPr>
      </w:pPr>
      <w:r w:rsidRPr="0049186A">
        <w:rPr>
          <w:rFonts w:cstheme="minorHAnsi"/>
          <w:b/>
          <w:bCs/>
          <w:sz w:val="24"/>
          <w:szCs w:val="24"/>
          <w:lang w:val="en-GB"/>
        </w:rPr>
        <w:t>Imogen Liu</w:t>
      </w:r>
      <w:r w:rsidR="0049186A">
        <w:rPr>
          <w:rFonts w:cstheme="minorHAnsi"/>
          <w:sz w:val="24"/>
          <w:szCs w:val="24"/>
          <w:lang w:val="en-GB"/>
        </w:rPr>
        <w:t>’s dissertation</w:t>
      </w:r>
      <w:r w:rsidR="0035473C" w:rsidRPr="0035473C">
        <w:rPr>
          <w:rFonts w:cstheme="minorHAnsi"/>
          <w:sz w:val="24"/>
          <w:szCs w:val="24"/>
          <w:lang w:val="en-GB"/>
        </w:rPr>
        <w:t xml:space="preserve"> is highly innovative</w:t>
      </w:r>
      <w:r w:rsidR="0035473C" w:rsidRPr="0035473C">
        <w:rPr>
          <w:rFonts w:cstheme="minorHAnsi"/>
          <w:sz w:val="24"/>
          <w:szCs w:val="24"/>
          <w:lang w:val="en-US"/>
        </w:rPr>
        <w:t xml:space="preserve">, thinking outside of the box </w:t>
      </w:r>
      <w:r w:rsidR="009B4160">
        <w:rPr>
          <w:rFonts w:cstheme="minorHAnsi"/>
          <w:sz w:val="24"/>
          <w:szCs w:val="24"/>
          <w:lang w:val="en-US"/>
        </w:rPr>
        <w:t>and challenging common misconceptions in</w:t>
      </w:r>
      <w:r w:rsidR="0035473C" w:rsidRPr="0035473C">
        <w:rPr>
          <w:rFonts w:cstheme="minorHAnsi"/>
          <w:sz w:val="24"/>
          <w:szCs w:val="24"/>
          <w:lang w:val="en-US"/>
        </w:rPr>
        <w:t xml:space="preserve"> current debates on the role of China</w:t>
      </w:r>
      <w:r w:rsidR="0049186A">
        <w:rPr>
          <w:rFonts w:cstheme="minorHAnsi"/>
          <w:sz w:val="24"/>
          <w:szCs w:val="24"/>
          <w:lang w:val="en-US"/>
        </w:rPr>
        <w:t xml:space="preserve"> in the world</w:t>
      </w:r>
      <w:r w:rsidR="005E0378">
        <w:rPr>
          <w:rFonts w:cstheme="minorHAnsi"/>
          <w:sz w:val="24"/>
          <w:szCs w:val="24"/>
          <w:lang w:val="en-US"/>
        </w:rPr>
        <w:t xml:space="preserve">. It investigates the </w:t>
      </w:r>
      <w:proofErr w:type="spellStart"/>
      <w:r w:rsidR="005E0378">
        <w:rPr>
          <w:rFonts w:cstheme="minorHAnsi"/>
          <w:sz w:val="24"/>
          <w:szCs w:val="24"/>
          <w:lang w:val="en-US"/>
        </w:rPr>
        <w:t>transnationalization</w:t>
      </w:r>
      <w:proofErr w:type="spellEnd"/>
      <w:r w:rsidR="005E0378">
        <w:rPr>
          <w:rFonts w:cstheme="minorHAnsi"/>
          <w:sz w:val="24"/>
          <w:szCs w:val="24"/>
          <w:lang w:val="en-US"/>
        </w:rPr>
        <w:t xml:space="preserve"> of Chinese state capital </w:t>
      </w:r>
      <w:r w:rsidR="0049186A">
        <w:rPr>
          <w:rFonts w:cstheme="minorHAnsi"/>
          <w:sz w:val="24"/>
          <w:szCs w:val="24"/>
          <w:lang w:val="en-US"/>
        </w:rPr>
        <w:t>in</w:t>
      </w:r>
      <w:r w:rsidR="005E0378">
        <w:rPr>
          <w:rFonts w:cstheme="minorHAnsi"/>
          <w:sz w:val="24"/>
          <w:szCs w:val="24"/>
          <w:lang w:val="en-US"/>
        </w:rPr>
        <w:t xml:space="preserve"> the so-called ‘rise of China’</w:t>
      </w:r>
      <w:r w:rsidR="009B4160">
        <w:rPr>
          <w:rFonts w:cstheme="minorHAnsi"/>
          <w:sz w:val="24"/>
          <w:szCs w:val="24"/>
          <w:lang w:val="en-US"/>
        </w:rPr>
        <w:t xml:space="preserve">. In so doing, it </w:t>
      </w:r>
      <w:r w:rsidR="009B4160" w:rsidRPr="0035473C">
        <w:rPr>
          <w:rFonts w:eastAsia="Times New Roman" w:cstheme="minorHAnsi"/>
          <w:color w:val="000000"/>
          <w:sz w:val="24"/>
          <w:szCs w:val="24"/>
          <w:lang w:val="en-US"/>
        </w:rPr>
        <w:t>challenges state-centric approaches in IPE with a new theory on financialization</w:t>
      </w:r>
      <w:r w:rsidR="009B4160">
        <w:rPr>
          <w:rFonts w:eastAsia="Times New Roman" w:cstheme="minorHAnsi"/>
          <w:color w:val="000000"/>
          <w:sz w:val="24"/>
          <w:szCs w:val="24"/>
          <w:lang w:val="en-US"/>
        </w:rPr>
        <w:t xml:space="preserve">. The </w:t>
      </w:r>
      <w:r w:rsidR="009B4160" w:rsidRPr="0049186A">
        <w:rPr>
          <w:sz w:val="24"/>
          <w:szCs w:val="24"/>
          <w:lang w:val="en-GB"/>
        </w:rPr>
        <w:t>empirical effort to support these arguments is extraordinary – and was no doubt challenging. Based on roughly 100 interviews, complemented by document analysis and field observations</w:t>
      </w:r>
      <w:r w:rsidR="0049186A" w:rsidRPr="0049186A">
        <w:rPr>
          <w:sz w:val="24"/>
          <w:szCs w:val="24"/>
          <w:lang w:val="en-GB"/>
        </w:rPr>
        <w:t xml:space="preserve"> across a </w:t>
      </w:r>
      <w:r w:rsidR="0049186A" w:rsidRPr="0049186A">
        <w:rPr>
          <w:sz w:val="24"/>
          <w:szCs w:val="24"/>
          <w:lang w:val="en-GB"/>
        </w:rPr>
        <w:lastRenderedPageBreak/>
        <w:t>variation of countries</w:t>
      </w:r>
      <w:r w:rsidR="009B4160" w:rsidRPr="0049186A">
        <w:rPr>
          <w:sz w:val="24"/>
          <w:szCs w:val="24"/>
          <w:lang w:val="en-GB"/>
        </w:rPr>
        <w:t>, the breadth of empirical evidence underpinning the conclusions drawn in the empirical chapters is impressive.</w:t>
      </w:r>
      <w:r w:rsidR="0049186A" w:rsidRPr="0049186A">
        <w:rPr>
          <w:sz w:val="24"/>
          <w:szCs w:val="24"/>
          <w:lang w:val="en-GB"/>
        </w:rPr>
        <w:t xml:space="preserve"> Ultimately, this dissertation makes us rethink the connection between the state and capital in light of a rising power from the Global South, and will inspire future work on contemporary evolutions in the </w:t>
      </w:r>
      <w:proofErr w:type="spellStart"/>
      <w:r w:rsidR="0049186A" w:rsidRPr="0049186A">
        <w:rPr>
          <w:sz w:val="24"/>
          <w:szCs w:val="24"/>
          <w:lang w:val="en-GB"/>
        </w:rPr>
        <w:t>transnationalisation</w:t>
      </w:r>
      <w:proofErr w:type="spellEnd"/>
      <w:r w:rsidR="0049186A" w:rsidRPr="0049186A">
        <w:rPr>
          <w:sz w:val="24"/>
          <w:szCs w:val="24"/>
          <w:lang w:val="en-GB"/>
        </w:rPr>
        <w:t xml:space="preserve"> of state capital.</w:t>
      </w:r>
    </w:p>
    <w:p w14:paraId="7EA8320C" w14:textId="71F61310" w:rsidR="0035473C" w:rsidRPr="0035473C" w:rsidRDefault="0049186A" w:rsidP="0035473C">
      <w:pPr>
        <w:rPr>
          <w:rFonts w:cstheme="minorHAnsi"/>
          <w:sz w:val="24"/>
          <w:szCs w:val="24"/>
          <w:lang w:val="en-GB"/>
        </w:rPr>
      </w:pPr>
      <w:r>
        <w:rPr>
          <w:rFonts w:cstheme="minorHAnsi"/>
          <w:sz w:val="24"/>
          <w:szCs w:val="24"/>
          <w:lang w:val="en-GB"/>
        </w:rPr>
        <w:t xml:space="preserve">The thesis of </w:t>
      </w:r>
      <w:r w:rsidRPr="0049186A">
        <w:rPr>
          <w:rFonts w:cstheme="minorHAnsi"/>
          <w:b/>
          <w:bCs/>
          <w:sz w:val="24"/>
          <w:szCs w:val="24"/>
          <w:lang w:val="en-GB"/>
        </w:rPr>
        <w:t>Emma Turkenburg</w:t>
      </w:r>
      <w:r>
        <w:rPr>
          <w:rFonts w:cstheme="minorHAnsi"/>
          <w:sz w:val="24"/>
          <w:szCs w:val="24"/>
          <w:lang w:val="en-GB"/>
        </w:rPr>
        <w:t xml:space="preserve"> is very different, but no less impressive. </w:t>
      </w:r>
      <w:r w:rsidR="00BF509B">
        <w:rPr>
          <w:rFonts w:cstheme="minorHAnsi"/>
          <w:sz w:val="24"/>
          <w:szCs w:val="24"/>
          <w:lang w:val="en-GB"/>
        </w:rPr>
        <w:t xml:space="preserve">Her dissertation is very topical and </w:t>
      </w:r>
      <w:r w:rsidR="00BF509B" w:rsidRPr="0035473C">
        <w:rPr>
          <w:rFonts w:eastAsia="Times New Roman" w:cstheme="minorHAnsi"/>
          <w:color w:val="000000"/>
          <w:sz w:val="24"/>
          <w:szCs w:val="24"/>
          <w:lang w:val="en-US"/>
        </w:rPr>
        <w:t xml:space="preserve">timely, addressing core issues of </w:t>
      </w:r>
      <w:r w:rsidR="00BF509B">
        <w:rPr>
          <w:rFonts w:eastAsia="Times New Roman" w:cstheme="minorHAnsi"/>
          <w:color w:val="000000"/>
          <w:sz w:val="24"/>
          <w:szCs w:val="24"/>
          <w:lang w:val="en-US"/>
        </w:rPr>
        <w:t xml:space="preserve">regarding the quality of </w:t>
      </w:r>
      <w:r w:rsidR="00BF509B" w:rsidRPr="0035473C">
        <w:rPr>
          <w:rFonts w:eastAsia="Times New Roman" w:cstheme="minorHAnsi"/>
          <w:color w:val="000000"/>
          <w:sz w:val="24"/>
          <w:szCs w:val="24"/>
          <w:lang w:val="en-US"/>
        </w:rPr>
        <w:t xml:space="preserve">contemporary political </w:t>
      </w:r>
      <w:r w:rsidR="00BF509B">
        <w:rPr>
          <w:rFonts w:eastAsia="Times New Roman" w:cstheme="minorHAnsi"/>
          <w:color w:val="000000"/>
          <w:sz w:val="24"/>
          <w:szCs w:val="24"/>
          <w:lang w:val="en-US"/>
        </w:rPr>
        <w:t xml:space="preserve">communication. It focusses on an </w:t>
      </w:r>
      <w:r w:rsidR="00BF509B" w:rsidRPr="0035473C">
        <w:rPr>
          <w:rFonts w:eastAsia="Times New Roman" w:cstheme="minorHAnsi"/>
          <w:color w:val="000000"/>
          <w:sz w:val="24"/>
          <w:szCs w:val="24"/>
          <w:lang w:val="en-US"/>
        </w:rPr>
        <w:t xml:space="preserve">innovative combination of three core aspects of </w:t>
      </w:r>
      <w:r w:rsidR="00BF509B">
        <w:rPr>
          <w:rFonts w:eastAsia="Times New Roman" w:cstheme="minorHAnsi"/>
          <w:color w:val="000000"/>
          <w:sz w:val="24"/>
          <w:szCs w:val="24"/>
          <w:lang w:val="en-US"/>
        </w:rPr>
        <w:t xml:space="preserve">potentially </w:t>
      </w:r>
      <w:r w:rsidR="00BF509B" w:rsidRPr="0035473C">
        <w:rPr>
          <w:rFonts w:eastAsia="Times New Roman" w:cstheme="minorHAnsi"/>
          <w:color w:val="000000"/>
          <w:sz w:val="24"/>
          <w:szCs w:val="24"/>
          <w:lang w:val="en-US"/>
        </w:rPr>
        <w:t xml:space="preserve">problematic </w:t>
      </w:r>
      <w:r w:rsidR="00BF509B">
        <w:rPr>
          <w:rFonts w:eastAsia="Times New Roman" w:cstheme="minorHAnsi"/>
          <w:color w:val="000000"/>
          <w:sz w:val="24"/>
          <w:szCs w:val="24"/>
          <w:lang w:val="en-US"/>
        </w:rPr>
        <w:t>elite</w:t>
      </w:r>
      <w:r w:rsidR="00BF509B" w:rsidRPr="0035473C">
        <w:rPr>
          <w:rFonts w:eastAsia="Times New Roman" w:cstheme="minorHAnsi"/>
          <w:color w:val="000000"/>
          <w:sz w:val="24"/>
          <w:szCs w:val="24"/>
          <w:lang w:val="en-US"/>
        </w:rPr>
        <w:t xml:space="preserve"> communication: incivility, unsophisticatedness, inaccessibility</w:t>
      </w:r>
      <w:r w:rsidR="00BF509B">
        <w:rPr>
          <w:rFonts w:eastAsia="Times New Roman" w:cstheme="minorHAnsi"/>
          <w:color w:val="000000"/>
          <w:sz w:val="24"/>
          <w:szCs w:val="24"/>
          <w:lang w:val="en-US"/>
        </w:rPr>
        <w:t>.</w:t>
      </w:r>
      <w:r w:rsidR="00021309">
        <w:rPr>
          <w:rFonts w:cstheme="minorHAnsi"/>
          <w:sz w:val="24"/>
          <w:szCs w:val="24"/>
          <w:lang w:val="en-US"/>
        </w:rPr>
        <w:t xml:space="preserve"> </w:t>
      </w:r>
      <w:r w:rsidR="00021309">
        <w:rPr>
          <w:rFonts w:cstheme="minorHAnsi"/>
          <w:sz w:val="24"/>
          <w:szCs w:val="24"/>
          <w:lang w:val="en-GB"/>
        </w:rPr>
        <w:t>The thesis is striking in its ability to</w:t>
      </w:r>
      <w:r w:rsidR="0035473C" w:rsidRPr="0035473C">
        <w:rPr>
          <w:rFonts w:cstheme="minorHAnsi"/>
          <w:sz w:val="24"/>
          <w:szCs w:val="24"/>
          <w:lang w:val="en-GB"/>
        </w:rPr>
        <w:t xml:space="preserve"> advance the state of the art by bringing together literature related to a wide variety of subdisciplines - political communication, political science and political psychology - to create an original research puzzle. Despite this, it maintains a clear focus in its buildup, and leverages a variety of methodological design to consider both the prevalence of controversial communication, and its effects on the public</w:t>
      </w:r>
      <w:r w:rsidR="00021309">
        <w:rPr>
          <w:rFonts w:cstheme="minorHAnsi"/>
          <w:sz w:val="24"/>
          <w:szCs w:val="24"/>
          <w:lang w:val="en-GB"/>
        </w:rPr>
        <w:t>, and never loses site of the normative implications</w:t>
      </w:r>
      <w:r w:rsidR="0035473C" w:rsidRPr="0035473C">
        <w:rPr>
          <w:rFonts w:cstheme="minorHAnsi"/>
          <w:sz w:val="24"/>
          <w:szCs w:val="24"/>
          <w:lang w:val="en-GB"/>
        </w:rPr>
        <w:t xml:space="preserve">. Finally, this is a topic with very clear societal relevance such controversial communication is unlikely to go away any time soon – </w:t>
      </w:r>
      <w:r w:rsidR="00021309">
        <w:rPr>
          <w:rFonts w:cstheme="minorHAnsi"/>
          <w:sz w:val="24"/>
          <w:szCs w:val="24"/>
          <w:lang w:val="en-GB"/>
        </w:rPr>
        <w:t>and this thesis</w:t>
      </w:r>
      <w:r w:rsidR="0035473C" w:rsidRPr="0035473C">
        <w:rPr>
          <w:rFonts w:cstheme="minorHAnsi"/>
          <w:sz w:val="24"/>
          <w:szCs w:val="24"/>
          <w:lang w:val="en-GB"/>
        </w:rPr>
        <w:t xml:space="preserve"> will likely have continued relevance in the future. </w:t>
      </w:r>
    </w:p>
    <w:p w14:paraId="47226624" w14:textId="602AF9C4" w:rsidR="000906A7" w:rsidRDefault="000906A7" w:rsidP="000906A7">
      <w:pPr>
        <w:jc w:val="both"/>
        <w:rPr>
          <w:sz w:val="24"/>
          <w:szCs w:val="24"/>
          <w:lang w:val="en-GB"/>
        </w:rPr>
      </w:pPr>
      <w:r>
        <w:rPr>
          <w:sz w:val="24"/>
          <w:szCs w:val="24"/>
          <w:lang w:val="en-GB"/>
        </w:rPr>
        <w:t xml:space="preserve">Many congratulations to the </w:t>
      </w:r>
      <w:r w:rsidR="00021309">
        <w:rPr>
          <w:sz w:val="24"/>
          <w:szCs w:val="24"/>
          <w:lang w:val="en-GB"/>
        </w:rPr>
        <w:t>four</w:t>
      </w:r>
      <w:r>
        <w:rPr>
          <w:sz w:val="24"/>
          <w:szCs w:val="24"/>
          <w:lang w:val="en-GB"/>
        </w:rPr>
        <w:t xml:space="preserve"> shortlisted candidates for their excellent dissertations and to this year’s winner</w:t>
      </w:r>
      <w:r w:rsidR="006836FA">
        <w:rPr>
          <w:sz w:val="24"/>
          <w:szCs w:val="24"/>
          <w:lang w:val="en-GB"/>
        </w:rPr>
        <w:t>s:</w:t>
      </w:r>
      <w:r>
        <w:rPr>
          <w:sz w:val="24"/>
          <w:szCs w:val="24"/>
          <w:lang w:val="en-GB"/>
        </w:rPr>
        <w:t xml:space="preserve"> </w:t>
      </w:r>
      <w:r w:rsidR="006836FA">
        <w:rPr>
          <w:sz w:val="24"/>
          <w:szCs w:val="24"/>
          <w:lang w:val="en-GB"/>
        </w:rPr>
        <w:t>Imogen Liu and Emma Turkenburg!</w:t>
      </w:r>
    </w:p>
    <w:sectPr w:rsidR="000906A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36C3F" w14:textId="77777777" w:rsidR="005A503D" w:rsidRDefault="005A503D" w:rsidP="006C36F5">
      <w:pPr>
        <w:spacing w:after="0" w:line="240" w:lineRule="auto"/>
      </w:pPr>
      <w:r>
        <w:separator/>
      </w:r>
    </w:p>
  </w:endnote>
  <w:endnote w:type="continuationSeparator" w:id="0">
    <w:p w14:paraId="651BAC1A" w14:textId="77777777" w:rsidR="005A503D" w:rsidRDefault="005A503D" w:rsidP="006C3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586566"/>
      <w:docPartObj>
        <w:docPartGallery w:val="Page Numbers (Bottom of Page)"/>
        <w:docPartUnique/>
      </w:docPartObj>
    </w:sdtPr>
    <w:sdtEndPr>
      <w:rPr>
        <w:noProof/>
      </w:rPr>
    </w:sdtEndPr>
    <w:sdtContent>
      <w:p w14:paraId="4363C5C0" w14:textId="30E2A237" w:rsidR="006C36F5" w:rsidRDefault="006C36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0EE54C" w14:textId="77777777" w:rsidR="006C36F5" w:rsidRDefault="006C3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B50A8" w14:textId="77777777" w:rsidR="005A503D" w:rsidRDefault="005A503D" w:rsidP="006C36F5">
      <w:pPr>
        <w:spacing w:after="0" w:line="240" w:lineRule="auto"/>
      </w:pPr>
      <w:r>
        <w:separator/>
      </w:r>
    </w:p>
  </w:footnote>
  <w:footnote w:type="continuationSeparator" w:id="0">
    <w:p w14:paraId="3C2E5BBD" w14:textId="77777777" w:rsidR="005A503D" w:rsidRDefault="005A503D" w:rsidP="006C3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2809"/>
    <w:multiLevelType w:val="hybridMultilevel"/>
    <w:tmpl w:val="292AAE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65405E"/>
    <w:multiLevelType w:val="multilevel"/>
    <w:tmpl w:val="3E72F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3576B0"/>
    <w:multiLevelType w:val="hybridMultilevel"/>
    <w:tmpl w:val="B010F050"/>
    <w:lvl w:ilvl="0" w:tplc="C972BE4A">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E1F5AC1"/>
    <w:multiLevelType w:val="hybridMultilevel"/>
    <w:tmpl w:val="F440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A94849"/>
    <w:multiLevelType w:val="hybridMultilevel"/>
    <w:tmpl w:val="D6EA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B347D"/>
    <w:multiLevelType w:val="hybridMultilevel"/>
    <w:tmpl w:val="957E94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9276D8C"/>
    <w:multiLevelType w:val="multilevel"/>
    <w:tmpl w:val="CAAEE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6156CD"/>
    <w:multiLevelType w:val="multilevel"/>
    <w:tmpl w:val="5C848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0372452">
    <w:abstractNumId w:val="2"/>
  </w:num>
  <w:num w:numId="2" w16cid:durableId="1970816753">
    <w:abstractNumId w:val="5"/>
  </w:num>
  <w:num w:numId="3" w16cid:durableId="672488792">
    <w:abstractNumId w:val="0"/>
  </w:num>
  <w:num w:numId="4" w16cid:durableId="1983197989">
    <w:abstractNumId w:val="4"/>
  </w:num>
  <w:num w:numId="5" w16cid:durableId="1182665902">
    <w:abstractNumId w:val="3"/>
  </w:num>
  <w:num w:numId="6" w16cid:durableId="845284311">
    <w:abstractNumId w:val="7"/>
  </w:num>
  <w:num w:numId="7" w16cid:durableId="1797680990">
    <w:abstractNumId w:val="1"/>
  </w:num>
  <w:num w:numId="8" w16cid:durableId="13883346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0D"/>
    <w:rsid w:val="00021309"/>
    <w:rsid w:val="00066EE2"/>
    <w:rsid w:val="000906A7"/>
    <w:rsid w:val="000C7162"/>
    <w:rsid w:val="000D6846"/>
    <w:rsid w:val="000F223B"/>
    <w:rsid w:val="00132E99"/>
    <w:rsid w:val="00176DEC"/>
    <w:rsid w:val="001D7F31"/>
    <w:rsid w:val="001E05F6"/>
    <w:rsid w:val="001F3AE1"/>
    <w:rsid w:val="00230923"/>
    <w:rsid w:val="002B0B0E"/>
    <w:rsid w:val="002F60E1"/>
    <w:rsid w:val="0031573A"/>
    <w:rsid w:val="0035473C"/>
    <w:rsid w:val="0035795F"/>
    <w:rsid w:val="00390240"/>
    <w:rsid w:val="003D2F64"/>
    <w:rsid w:val="003D669D"/>
    <w:rsid w:val="003E4B39"/>
    <w:rsid w:val="004020A5"/>
    <w:rsid w:val="00464483"/>
    <w:rsid w:val="00487AD8"/>
    <w:rsid w:val="004909BF"/>
    <w:rsid w:val="0049186A"/>
    <w:rsid w:val="004E5E0D"/>
    <w:rsid w:val="004F55AD"/>
    <w:rsid w:val="005A503D"/>
    <w:rsid w:val="005E0378"/>
    <w:rsid w:val="00641572"/>
    <w:rsid w:val="006523C1"/>
    <w:rsid w:val="006836FA"/>
    <w:rsid w:val="006C36F5"/>
    <w:rsid w:val="00753F42"/>
    <w:rsid w:val="00794E4A"/>
    <w:rsid w:val="007A1A14"/>
    <w:rsid w:val="007A546F"/>
    <w:rsid w:val="00801C71"/>
    <w:rsid w:val="00814C5A"/>
    <w:rsid w:val="00820804"/>
    <w:rsid w:val="008935E0"/>
    <w:rsid w:val="008A0D4E"/>
    <w:rsid w:val="008F0477"/>
    <w:rsid w:val="0090295A"/>
    <w:rsid w:val="009B4160"/>
    <w:rsid w:val="00A0419D"/>
    <w:rsid w:val="00A14DC1"/>
    <w:rsid w:val="00A6342C"/>
    <w:rsid w:val="00AE55FA"/>
    <w:rsid w:val="00B623A5"/>
    <w:rsid w:val="00BD229B"/>
    <w:rsid w:val="00BF3730"/>
    <w:rsid w:val="00BF509B"/>
    <w:rsid w:val="00C40F7A"/>
    <w:rsid w:val="00C62EF1"/>
    <w:rsid w:val="00C8056C"/>
    <w:rsid w:val="00CC3345"/>
    <w:rsid w:val="00D75F80"/>
    <w:rsid w:val="00DF22A9"/>
    <w:rsid w:val="00E23AEF"/>
    <w:rsid w:val="00E37EBE"/>
    <w:rsid w:val="00E70BDA"/>
    <w:rsid w:val="00EA177B"/>
    <w:rsid w:val="00EA6534"/>
    <w:rsid w:val="00EB502F"/>
    <w:rsid w:val="00ED7CDC"/>
    <w:rsid w:val="00EE38E0"/>
    <w:rsid w:val="00EF524C"/>
    <w:rsid w:val="00F31D4F"/>
    <w:rsid w:val="00F962F4"/>
    <w:rsid w:val="00FA696B"/>
    <w:rsid w:val="00FE3841"/>
    <w:rsid w:val="00FF49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6107"/>
  <w15:chartTrackingRefBased/>
  <w15:docId w15:val="{ED6909B8-531A-4937-A678-87440295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534"/>
    <w:pPr>
      <w:ind w:left="720"/>
      <w:contextualSpacing/>
    </w:pPr>
  </w:style>
  <w:style w:type="paragraph" w:styleId="Header">
    <w:name w:val="header"/>
    <w:basedOn w:val="Normal"/>
    <w:link w:val="HeaderChar"/>
    <w:uiPriority w:val="99"/>
    <w:unhideWhenUsed/>
    <w:rsid w:val="006C36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36F5"/>
  </w:style>
  <w:style w:type="paragraph" w:styleId="Footer">
    <w:name w:val="footer"/>
    <w:basedOn w:val="Normal"/>
    <w:link w:val="FooterChar"/>
    <w:uiPriority w:val="99"/>
    <w:unhideWhenUsed/>
    <w:rsid w:val="006C36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36F5"/>
  </w:style>
  <w:style w:type="paragraph" w:styleId="FootnoteText">
    <w:name w:val="footnote text"/>
    <w:basedOn w:val="Normal"/>
    <w:link w:val="FootnoteTextChar"/>
    <w:uiPriority w:val="99"/>
    <w:semiHidden/>
    <w:unhideWhenUsed/>
    <w:rsid w:val="000906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06A7"/>
    <w:rPr>
      <w:sz w:val="20"/>
      <w:szCs w:val="20"/>
    </w:rPr>
  </w:style>
  <w:style w:type="character" w:styleId="FootnoteReference">
    <w:name w:val="footnote reference"/>
    <w:basedOn w:val="DefaultParagraphFont"/>
    <w:uiPriority w:val="99"/>
    <w:semiHidden/>
    <w:unhideWhenUsed/>
    <w:rsid w:val="000906A7"/>
    <w:rPr>
      <w:vertAlign w:val="superscript"/>
    </w:rPr>
  </w:style>
  <w:style w:type="paragraph" w:styleId="Revision">
    <w:name w:val="Revision"/>
    <w:hidden/>
    <w:uiPriority w:val="99"/>
    <w:semiHidden/>
    <w:rsid w:val="004F55AD"/>
    <w:pPr>
      <w:spacing w:after="0" w:line="240" w:lineRule="auto"/>
    </w:pPr>
  </w:style>
  <w:style w:type="paragraph" w:styleId="BalloonText">
    <w:name w:val="Balloon Text"/>
    <w:basedOn w:val="Normal"/>
    <w:link w:val="BalloonTextChar"/>
    <w:uiPriority w:val="99"/>
    <w:semiHidden/>
    <w:unhideWhenUsed/>
    <w:rsid w:val="00487AD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7AD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1104">
      <w:bodyDiv w:val="1"/>
      <w:marLeft w:val="0"/>
      <w:marRight w:val="0"/>
      <w:marTop w:val="0"/>
      <w:marBottom w:val="0"/>
      <w:divBdr>
        <w:top w:val="none" w:sz="0" w:space="0" w:color="auto"/>
        <w:left w:val="none" w:sz="0" w:space="0" w:color="auto"/>
        <w:bottom w:val="none" w:sz="0" w:space="0" w:color="auto"/>
        <w:right w:val="none" w:sz="0" w:space="0" w:color="auto"/>
      </w:divBdr>
    </w:div>
    <w:div w:id="562526727">
      <w:bodyDiv w:val="1"/>
      <w:marLeft w:val="0"/>
      <w:marRight w:val="0"/>
      <w:marTop w:val="0"/>
      <w:marBottom w:val="0"/>
      <w:divBdr>
        <w:top w:val="none" w:sz="0" w:space="0" w:color="auto"/>
        <w:left w:val="none" w:sz="0" w:space="0" w:color="auto"/>
        <w:bottom w:val="none" w:sz="0" w:space="0" w:color="auto"/>
        <w:right w:val="none" w:sz="0" w:space="0" w:color="auto"/>
      </w:divBdr>
    </w:div>
    <w:div w:id="815685800">
      <w:bodyDiv w:val="1"/>
      <w:marLeft w:val="0"/>
      <w:marRight w:val="0"/>
      <w:marTop w:val="0"/>
      <w:marBottom w:val="0"/>
      <w:divBdr>
        <w:top w:val="none" w:sz="0" w:space="0" w:color="auto"/>
        <w:left w:val="none" w:sz="0" w:space="0" w:color="auto"/>
        <w:bottom w:val="none" w:sz="0" w:space="0" w:color="auto"/>
        <w:right w:val="none" w:sz="0" w:space="0" w:color="auto"/>
      </w:divBdr>
    </w:div>
    <w:div w:id="874198097">
      <w:bodyDiv w:val="1"/>
      <w:marLeft w:val="0"/>
      <w:marRight w:val="0"/>
      <w:marTop w:val="0"/>
      <w:marBottom w:val="0"/>
      <w:divBdr>
        <w:top w:val="none" w:sz="0" w:space="0" w:color="auto"/>
        <w:left w:val="none" w:sz="0" w:space="0" w:color="auto"/>
        <w:bottom w:val="none" w:sz="0" w:space="0" w:color="auto"/>
        <w:right w:val="none" w:sz="0" w:space="0" w:color="auto"/>
      </w:divBdr>
    </w:div>
    <w:div w:id="889074406">
      <w:bodyDiv w:val="1"/>
      <w:marLeft w:val="0"/>
      <w:marRight w:val="0"/>
      <w:marTop w:val="0"/>
      <w:marBottom w:val="0"/>
      <w:divBdr>
        <w:top w:val="none" w:sz="0" w:space="0" w:color="auto"/>
        <w:left w:val="none" w:sz="0" w:space="0" w:color="auto"/>
        <w:bottom w:val="none" w:sz="0" w:space="0" w:color="auto"/>
        <w:right w:val="none" w:sz="0" w:space="0" w:color="auto"/>
      </w:divBdr>
    </w:div>
    <w:div w:id="889265834">
      <w:bodyDiv w:val="1"/>
      <w:marLeft w:val="0"/>
      <w:marRight w:val="0"/>
      <w:marTop w:val="0"/>
      <w:marBottom w:val="0"/>
      <w:divBdr>
        <w:top w:val="none" w:sz="0" w:space="0" w:color="auto"/>
        <w:left w:val="none" w:sz="0" w:space="0" w:color="auto"/>
        <w:bottom w:val="none" w:sz="0" w:space="0" w:color="auto"/>
        <w:right w:val="none" w:sz="0" w:space="0" w:color="auto"/>
      </w:divBdr>
    </w:div>
    <w:div w:id="978807722">
      <w:bodyDiv w:val="1"/>
      <w:marLeft w:val="0"/>
      <w:marRight w:val="0"/>
      <w:marTop w:val="0"/>
      <w:marBottom w:val="0"/>
      <w:divBdr>
        <w:top w:val="none" w:sz="0" w:space="0" w:color="auto"/>
        <w:left w:val="none" w:sz="0" w:space="0" w:color="auto"/>
        <w:bottom w:val="none" w:sz="0" w:space="0" w:color="auto"/>
        <w:right w:val="none" w:sz="0" w:space="0" w:color="auto"/>
      </w:divBdr>
    </w:div>
    <w:div w:id="989166235">
      <w:bodyDiv w:val="1"/>
      <w:marLeft w:val="0"/>
      <w:marRight w:val="0"/>
      <w:marTop w:val="0"/>
      <w:marBottom w:val="0"/>
      <w:divBdr>
        <w:top w:val="none" w:sz="0" w:space="0" w:color="auto"/>
        <w:left w:val="none" w:sz="0" w:space="0" w:color="auto"/>
        <w:bottom w:val="none" w:sz="0" w:space="0" w:color="auto"/>
        <w:right w:val="none" w:sz="0" w:space="0" w:color="auto"/>
      </w:divBdr>
    </w:div>
    <w:div w:id="1003582496">
      <w:bodyDiv w:val="1"/>
      <w:marLeft w:val="0"/>
      <w:marRight w:val="0"/>
      <w:marTop w:val="0"/>
      <w:marBottom w:val="0"/>
      <w:divBdr>
        <w:top w:val="none" w:sz="0" w:space="0" w:color="auto"/>
        <w:left w:val="none" w:sz="0" w:space="0" w:color="auto"/>
        <w:bottom w:val="none" w:sz="0" w:space="0" w:color="auto"/>
        <w:right w:val="none" w:sz="0" w:space="0" w:color="auto"/>
      </w:divBdr>
    </w:div>
    <w:div w:id="1181359642">
      <w:bodyDiv w:val="1"/>
      <w:marLeft w:val="0"/>
      <w:marRight w:val="0"/>
      <w:marTop w:val="0"/>
      <w:marBottom w:val="0"/>
      <w:divBdr>
        <w:top w:val="none" w:sz="0" w:space="0" w:color="auto"/>
        <w:left w:val="none" w:sz="0" w:space="0" w:color="auto"/>
        <w:bottom w:val="none" w:sz="0" w:space="0" w:color="auto"/>
        <w:right w:val="none" w:sz="0" w:space="0" w:color="auto"/>
      </w:divBdr>
    </w:div>
    <w:div w:id="1548486651">
      <w:bodyDiv w:val="1"/>
      <w:marLeft w:val="0"/>
      <w:marRight w:val="0"/>
      <w:marTop w:val="0"/>
      <w:marBottom w:val="0"/>
      <w:divBdr>
        <w:top w:val="none" w:sz="0" w:space="0" w:color="auto"/>
        <w:left w:val="none" w:sz="0" w:space="0" w:color="auto"/>
        <w:bottom w:val="none" w:sz="0" w:space="0" w:color="auto"/>
        <w:right w:val="none" w:sz="0" w:space="0" w:color="auto"/>
      </w:divBdr>
    </w:div>
    <w:div w:id="1605922344">
      <w:bodyDiv w:val="1"/>
      <w:marLeft w:val="0"/>
      <w:marRight w:val="0"/>
      <w:marTop w:val="0"/>
      <w:marBottom w:val="0"/>
      <w:divBdr>
        <w:top w:val="none" w:sz="0" w:space="0" w:color="auto"/>
        <w:left w:val="none" w:sz="0" w:space="0" w:color="auto"/>
        <w:bottom w:val="none" w:sz="0" w:space="0" w:color="auto"/>
        <w:right w:val="none" w:sz="0" w:space="0" w:color="auto"/>
      </w:divBdr>
    </w:div>
    <w:div w:id="178437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dc:creator>
  <cp:keywords/>
  <dc:description/>
  <cp:lastModifiedBy>Vlist, J.M.D. van der (Denny)</cp:lastModifiedBy>
  <cp:revision>2</cp:revision>
  <dcterms:created xsi:type="dcterms:W3CDTF">2024-06-12T15:46:00Z</dcterms:created>
  <dcterms:modified xsi:type="dcterms:W3CDTF">2024-06-12T15:46:00Z</dcterms:modified>
</cp:coreProperties>
</file>